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439F0" w14:textId="79C50BD0" w:rsidR="009637E0" w:rsidRPr="00E80056" w:rsidRDefault="004271E0" w:rsidP="004271E0">
      <w:pPr>
        <w:jc w:val="center"/>
        <w:rPr>
          <w:rFonts w:ascii="Verdana" w:hAnsi="Verdana"/>
          <w:sz w:val="24"/>
          <w:szCs w:val="24"/>
        </w:rPr>
      </w:pPr>
      <w:r w:rsidRPr="00E80056">
        <w:rPr>
          <w:rFonts w:ascii="Verdana" w:hAnsi="Verdana"/>
          <w:noProof/>
          <w:sz w:val="24"/>
          <w:szCs w:val="24"/>
          <w:lang w:val="en-US"/>
        </w:rPr>
        <w:drawing>
          <wp:inline distT="0" distB="0" distL="0" distR="0" wp14:anchorId="06E48EF8" wp14:editId="70B21904">
            <wp:extent cx="2438400" cy="685290"/>
            <wp:effectExtent l="0" t="0" r="0" b="63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008" cy="706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91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5490"/>
        <w:gridCol w:w="2303"/>
      </w:tblGrid>
      <w:tr w:rsidR="004271E0" w:rsidRPr="00E80056" w14:paraId="2478E557" w14:textId="77777777" w:rsidTr="00D90EA7">
        <w:trPr>
          <w:trHeight w:val="820"/>
        </w:trPr>
        <w:tc>
          <w:tcPr>
            <w:tcW w:w="2126" w:type="dxa"/>
          </w:tcPr>
          <w:p w14:paraId="4F4AFEF8" w14:textId="04B28779" w:rsidR="004271E0" w:rsidRPr="00E80056" w:rsidRDefault="00D90EA7" w:rsidP="00D90EA7">
            <w:pPr>
              <w:pStyle w:val="TableParagraph"/>
              <w:spacing w:before="141"/>
              <w:rPr>
                <w:b/>
                <w:sz w:val="24"/>
                <w:szCs w:val="24"/>
              </w:rPr>
            </w:pPr>
            <w:r w:rsidRPr="00E80056">
              <w:rPr>
                <w:b/>
                <w:sz w:val="24"/>
                <w:szCs w:val="24"/>
              </w:rPr>
              <w:t xml:space="preserve">  </w:t>
            </w:r>
            <w:r w:rsidR="004271E0" w:rsidRPr="00E80056">
              <w:rPr>
                <w:b/>
                <w:sz w:val="24"/>
                <w:szCs w:val="24"/>
              </w:rPr>
              <w:t>GRADE:</w:t>
            </w:r>
            <w:r w:rsidR="004271E0" w:rsidRPr="00E80056">
              <w:rPr>
                <w:b/>
                <w:spacing w:val="-1"/>
                <w:sz w:val="24"/>
                <w:szCs w:val="24"/>
              </w:rPr>
              <w:t xml:space="preserve"> </w:t>
            </w:r>
            <w:r w:rsidR="00CE67AB" w:rsidRPr="00E80056">
              <w:rPr>
                <w:b/>
                <w:sz w:val="24"/>
                <w:szCs w:val="24"/>
              </w:rPr>
              <w:t>VIII</w:t>
            </w:r>
          </w:p>
          <w:p w14:paraId="424B1179" w14:textId="1EF8D167" w:rsidR="00D90EA7" w:rsidRPr="00E80056" w:rsidRDefault="00D90EA7" w:rsidP="00D90EA7">
            <w:pPr>
              <w:pStyle w:val="TableParagraph"/>
              <w:spacing w:before="141"/>
              <w:rPr>
                <w:b/>
                <w:sz w:val="24"/>
                <w:szCs w:val="24"/>
              </w:rPr>
            </w:pPr>
            <w:r w:rsidRPr="00E80056">
              <w:rPr>
                <w:b/>
                <w:sz w:val="24"/>
                <w:szCs w:val="24"/>
              </w:rPr>
              <w:t xml:space="preserve">  Date:</w:t>
            </w:r>
          </w:p>
          <w:p w14:paraId="0B244D15" w14:textId="77777777" w:rsidR="004271E0" w:rsidRPr="00E80056" w:rsidRDefault="004271E0" w:rsidP="004271E0">
            <w:pPr>
              <w:pStyle w:val="TableParagraph"/>
              <w:spacing w:before="141"/>
              <w:ind w:left="11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0AADE211" w14:textId="33DF0C1F" w:rsidR="004271E0" w:rsidRPr="00E80056" w:rsidRDefault="00E80056" w:rsidP="00E80056">
            <w:pPr>
              <w:pStyle w:val="TableParagraph"/>
              <w:spacing w:before="111"/>
              <w:rPr>
                <w:b/>
                <w:sz w:val="24"/>
                <w:szCs w:val="24"/>
              </w:rPr>
            </w:pPr>
            <w:r w:rsidRPr="00E80056">
              <w:rPr>
                <w:b/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80056">
              <w:rPr>
                <w:b/>
                <w:sz w:val="24"/>
                <w:szCs w:val="24"/>
              </w:rPr>
              <w:t>CPE 2</w:t>
            </w:r>
            <w:r w:rsidR="00FA008E" w:rsidRPr="00E80056">
              <w:rPr>
                <w:b/>
                <w:sz w:val="24"/>
                <w:szCs w:val="24"/>
              </w:rPr>
              <w:t xml:space="preserve"> (2023-24)</w:t>
            </w:r>
          </w:p>
          <w:p w14:paraId="4BC66BEF" w14:textId="5546B718" w:rsidR="004271E0" w:rsidRPr="00E80056" w:rsidRDefault="004271E0" w:rsidP="004E316C">
            <w:pPr>
              <w:pStyle w:val="TableParagraph"/>
              <w:spacing w:before="6"/>
              <w:ind w:right="1885"/>
              <w:jc w:val="center"/>
              <w:rPr>
                <w:b/>
                <w:sz w:val="24"/>
                <w:szCs w:val="24"/>
              </w:rPr>
            </w:pPr>
            <w:r w:rsidRPr="00E80056">
              <w:rPr>
                <w:b/>
                <w:sz w:val="24"/>
                <w:szCs w:val="24"/>
              </w:rPr>
              <w:t xml:space="preserve"> </w:t>
            </w:r>
            <w:r w:rsidR="00CE67AB" w:rsidRPr="00E80056">
              <w:rPr>
                <w:b/>
                <w:sz w:val="24"/>
                <w:szCs w:val="24"/>
              </w:rPr>
              <w:t xml:space="preserve">                               </w:t>
            </w:r>
            <w:r w:rsidR="00E80056" w:rsidRPr="00E80056">
              <w:rPr>
                <w:b/>
                <w:sz w:val="24"/>
                <w:szCs w:val="24"/>
              </w:rPr>
              <w:t xml:space="preserve">   </w:t>
            </w:r>
            <w:r w:rsidR="004E316C">
              <w:rPr>
                <w:b/>
                <w:sz w:val="24"/>
                <w:szCs w:val="24"/>
              </w:rPr>
              <w:t>Answer key</w:t>
            </w:r>
            <w:bookmarkStart w:id="0" w:name="_GoBack"/>
            <w:bookmarkEnd w:id="0"/>
          </w:p>
        </w:tc>
        <w:tc>
          <w:tcPr>
            <w:tcW w:w="2303" w:type="dxa"/>
          </w:tcPr>
          <w:p w14:paraId="16278DCA" w14:textId="77777777" w:rsidR="004271E0" w:rsidRPr="00E80056" w:rsidRDefault="004271E0" w:rsidP="004271E0">
            <w:pPr>
              <w:pStyle w:val="TableParagraph"/>
              <w:spacing w:before="111"/>
              <w:ind w:left="138"/>
              <w:jc w:val="center"/>
              <w:rPr>
                <w:b/>
                <w:sz w:val="24"/>
                <w:szCs w:val="24"/>
              </w:rPr>
            </w:pPr>
            <w:r w:rsidRPr="00E80056">
              <w:rPr>
                <w:b/>
                <w:sz w:val="24"/>
                <w:szCs w:val="24"/>
              </w:rPr>
              <w:t>Marks:</w:t>
            </w:r>
            <w:r w:rsidRPr="00E8005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80056">
              <w:rPr>
                <w:b/>
                <w:sz w:val="24"/>
                <w:szCs w:val="24"/>
              </w:rPr>
              <w:t>20</w:t>
            </w:r>
          </w:p>
          <w:p w14:paraId="06772952" w14:textId="0E0FD92C" w:rsidR="004271E0" w:rsidRPr="00E80056" w:rsidRDefault="004271E0" w:rsidP="004271E0">
            <w:pPr>
              <w:pStyle w:val="TableParagraph"/>
              <w:spacing w:before="15"/>
              <w:ind w:left="126"/>
              <w:jc w:val="center"/>
              <w:rPr>
                <w:b/>
                <w:sz w:val="24"/>
                <w:szCs w:val="24"/>
              </w:rPr>
            </w:pPr>
            <w:r w:rsidRPr="00E80056">
              <w:rPr>
                <w:b/>
                <w:sz w:val="24"/>
                <w:szCs w:val="24"/>
              </w:rPr>
              <w:t>Time:</w:t>
            </w:r>
            <w:r w:rsidRPr="00E80056">
              <w:rPr>
                <w:b/>
                <w:spacing w:val="1"/>
                <w:sz w:val="24"/>
                <w:szCs w:val="24"/>
              </w:rPr>
              <w:t xml:space="preserve"> </w:t>
            </w:r>
            <w:r w:rsidR="004A2B4E" w:rsidRPr="00E80056">
              <w:rPr>
                <w:b/>
                <w:spacing w:val="1"/>
                <w:sz w:val="24"/>
                <w:szCs w:val="24"/>
              </w:rPr>
              <w:t>50 minutes</w:t>
            </w:r>
          </w:p>
        </w:tc>
      </w:tr>
    </w:tbl>
    <w:p w14:paraId="1D35E955" w14:textId="604E2E8F" w:rsidR="004271E0" w:rsidRPr="00E80056" w:rsidRDefault="00D90EA7" w:rsidP="00D90EA7">
      <w:pPr>
        <w:ind w:left="-284"/>
        <w:rPr>
          <w:rFonts w:ascii="Verdana" w:hAnsi="Verdana"/>
          <w:b/>
          <w:sz w:val="24"/>
          <w:szCs w:val="24"/>
        </w:rPr>
      </w:pPr>
      <w:r w:rsidRPr="00E80056">
        <w:rPr>
          <w:rFonts w:ascii="Verdana" w:hAnsi="Verdana"/>
          <w:b/>
          <w:sz w:val="24"/>
          <w:szCs w:val="24"/>
        </w:rPr>
        <w:t xml:space="preserve">                 </w:t>
      </w:r>
    </w:p>
    <w:p w14:paraId="058240A0" w14:textId="353ECBFF" w:rsidR="00D90EA7" w:rsidRPr="00E80056" w:rsidRDefault="00D90EA7" w:rsidP="00D90EA7">
      <w:pPr>
        <w:ind w:left="-284"/>
        <w:rPr>
          <w:rFonts w:ascii="Verdana" w:hAnsi="Verdana"/>
          <w:b/>
          <w:bCs/>
          <w:sz w:val="24"/>
          <w:szCs w:val="24"/>
        </w:rPr>
      </w:pPr>
      <w:r w:rsidRPr="00E80056">
        <w:rPr>
          <w:rFonts w:ascii="Verdana" w:hAnsi="Verdana"/>
          <w:b/>
          <w:sz w:val="24"/>
          <w:szCs w:val="24"/>
        </w:rPr>
        <w:t xml:space="preserve">        </w:t>
      </w: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962"/>
        <w:gridCol w:w="7550"/>
        <w:gridCol w:w="1269"/>
      </w:tblGrid>
      <w:tr w:rsidR="00AC6272" w:rsidRPr="00E80056" w14:paraId="23EBFA34" w14:textId="77777777" w:rsidTr="0036153F">
        <w:tc>
          <w:tcPr>
            <w:tcW w:w="851" w:type="dxa"/>
          </w:tcPr>
          <w:p w14:paraId="11B6181F" w14:textId="677164DF" w:rsidR="00AC6272" w:rsidRPr="00E80056" w:rsidRDefault="00AC6272" w:rsidP="004271E0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proofErr w:type="spellStart"/>
            <w:r w:rsidRPr="00E80056">
              <w:rPr>
                <w:rFonts w:ascii="Verdana" w:hAnsi="Verdana"/>
                <w:b/>
                <w:bCs/>
                <w:sz w:val="24"/>
                <w:szCs w:val="24"/>
              </w:rPr>
              <w:t>Q.No</w:t>
            </w:r>
            <w:proofErr w:type="spellEnd"/>
            <w:r w:rsidRPr="00E80056">
              <w:rPr>
                <w:rFonts w:ascii="Verdana" w:hAnsi="Verdan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11C82559" w14:textId="266D5D6B" w:rsidR="00AC6272" w:rsidRPr="00E80056" w:rsidRDefault="00AC6272" w:rsidP="004271E0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E80056">
              <w:rPr>
                <w:rFonts w:ascii="Verdana" w:hAnsi="Verdana"/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1276" w:type="dxa"/>
          </w:tcPr>
          <w:p w14:paraId="464D70C4" w14:textId="30816CFA" w:rsidR="00AC6272" w:rsidRPr="00E80056" w:rsidRDefault="00AC6272" w:rsidP="004271E0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E80056">
              <w:rPr>
                <w:rFonts w:ascii="Verdana" w:hAnsi="Verdana"/>
                <w:b/>
                <w:bCs/>
                <w:sz w:val="24"/>
                <w:szCs w:val="24"/>
              </w:rPr>
              <w:t>Mark</w:t>
            </w:r>
          </w:p>
        </w:tc>
      </w:tr>
      <w:tr w:rsidR="007F4816" w:rsidRPr="00E80056" w14:paraId="5157544D" w14:textId="77777777" w:rsidTr="0036153F">
        <w:tc>
          <w:tcPr>
            <w:tcW w:w="851" w:type="dxa"/>
          </w:tcPr>
          <w:p w14:paraId="0358D645" w14:textId="77777777" w:rsidR="007F4816" w:rsidRPr="00E80056" w:rsidRDefault="007F4816" w:rsidP="004271E0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220CC98" w14:textId="1E49F766" w:rsidR="007F4816" w:rsidRPr="00E80056" w:rsidRDefault="007F4816" w:rsidP="004271E0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E80056">
              <w:rPr>
                <w:rFonts w:ascii="Verdana" w:hAnsi="Verdana"/>
                <w:b/>
                <w:bCs/>
                <w:sz w:val="24"/>
                <w:szCs w:val="24"/>
              </w:rPr>
              <w:t>Section A</w:t>
            </w:r>
          </w:p>
        </w:tc>
        <w:tc>
          <w:tcPr>
            <w:tcW w:w="1276" w:type="dxa"/>
          </w:tcPr>
          <w:p w14:paraId="3F55958F" w14:textId="77777777" w:rsidR="007F4816" w:rsidRPr="00E80056" w:rsidRDefault="007F4816" w:rsidP="004271E0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3118E7" w:rsidRPr="00E80056" w14:paraId="242EF8AC" w14:textId="77777777" w:rsidTr="0036153F">
        <w:tc>
          <w:tcPr>
            <w:tcW w:w="851" w:type="dxa"/>
          </w:tcPr>
          <w:p w14:paraId="2C39A7B1" w14:textId="16A4CD56" w:rsidR="003118E7" w:rsidRPr="00E80056" w:rsidRDefault="003118E7" w:rsidP="004271E0">
            <w:pPr>
              <w:jc w:val="center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3AE2EDFE" w14:textId="4A0F00FD" w:rsidR="003118E7" w:rsidRPr="00E80056" w:rsidRDefault="00E80056" w:rsidP="00E80056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E80056">
              <w:rPr>
                <w:rFonts w:ascii="Verdana" w:hAnsi="Verdana"/>
                <w:b/>
                <w:bCs/>
                <w:sz w:val="24"/>
                <w:szCs w:val="24"/>
              </w:rPr>
              <w:t>CHOOSE THE CORRECT ANSWER</w:t>
            </w:r>
          </w:p>
        </w:tc>
        <w:tc>
          <w:tcPr>
            <w:tcW w:w="1276" w:type="dxa"/>
          </w:tcPr>
          <w:p w14:paraId="2ED1080F" w14:textId="77777777" w:rsidR="003118E7" w:rsidRPr="00E80056" w:rsidRDefault="003118E7" w:rsidP="004271E0">
            <w:pPr>
              <w:jc w:val="center"/>
              <w:rPr>
                <w:rFonts w:ascii="Verdana" w:hAnsi="Verdana"/>
                <w:bCs/>
                <w:sz w:val="24"/>
                <w:szCs w:val="24"/>
              </w:rPr>
            </w:pPr>
          </w:p>
        </w:tc>
      </w:tr>
      <w:tr w:rsidR="003118E7" w:rsidRPr="00E80056" w14:paraId="6AA11444" w14:textId="77777777" w:rsidTr="0036153F">
        <w:tc>
          <w:tcPr>
            <w:tcW w:w="851" w:type="dxa"/>
          </w:tcPr>
          <w:p w14:paraId="114425CA" w14:textId="17CD18B3" w:rsidR="003118E7" w:rsidRPr="00E80056" w:rsidRDefault="003118E7" w:rsidP="004271E0">
            <w:pPr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E80056">
              <w:rPr>
                <w:rFonts w:ascii="Verdana" w:hAnsi="Verdana"/>
                <w:bCs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14:paraId="7E6A6E33" w14:textId="6303B43B" w:rsidR="007D50C8" w:rsidRPr="00E80056" w:rsidRDefault="00E80056" w:rsidP="00143957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E80056">
              <w:rPr>
                <w:rFonts w:ascii="Verdana" w:hAnsi="Verdana"/>
                <w:bCs/>
                <w:sz w:val="24"/>
                <w:szCs w:val="24"/>
              </w:rPr>
              <w:t>b) M</w:t>
            </w:r>
            <w:r w:rsidR="00143957" w:rsidRPr="00E80056">
              <w:rPr>
                <w:rFonts w:ascii="Verdana" w:hAnsi="Verdana"/>
                <w:bCs/>
                <w:sz w:val="24"/>
                <w:szCs w:val="24"/>
              </w:rPr>
              <w:t>ethane</w:t>
            </w:r>
          </w:p>
        </w:tc>
        <w:tc>
          <w:tcPr>
            <w:tcW w:w="1276" w:type="dxa"/>
          </w:tcPr>
          <w:p w14:paraId="5412A718" w14:textId="1F1B76B1" w:rsidR="003118E7" w:rsidRPr="00E80056" w:rsidRDefault="008453D7" w:rsidP="004271E0">
            <w:pPr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E80056">
              <w:rPr>
                <w:rFonts w:ascii="Verdana" w:hAnsi="Verdana"/>
                <w:bCs/>
                <w:sz w:val="24"/>
                <w:szCs w:val="24"/>
              </w:rPr>
              <w:t>1</w:t>
            </w:r>
          </w:p>
        </w:tc>
      </w:tr>
      <w:tr w:rsidR="003118E7" w:rsidRPr="00E80056" w14:paraId="696C1952" w14:textId="77777777" w:rsidTr="0036153F">
        <w:tc>
          <w:tcPr>
            <w:tcW w:w="851" w:type="dxa"/>
          </w:tcPr>
          <w:p w14:paraId="272D3272" w14:textId="1CC727B9" w:rsidR="003118E7" w:rsidRPr="00E80056" w:rsidRDefault="003118E7" w:rsidP="004271E0">
            <w:pPr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E80056">
              <w:rPr>
                <w:rFonts w:ascii="Verdana" w:hAnsi="Verdana"/>
                <w:bCs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14:paraId="0BF5051A" w14:textId="2B764908" w:rsidR="00143957" w:rsidRPr="003D5F5C" w:rsidRDefault="00E80056" w:rsidP="003D5F5C">
            <w:pPr>
              <w:rPr>
                <w:rFonts w:ascii="Verdana" w:hAnsi="Verdana"/>
                <w:bCs/>
                <w:sz w:val="24"/>
                <w:szCs w:val="24"/>
                <w:lang w:val="en-US"/>
              </w:rPr>
            </w:pPr>
            <w:r w:rsidRPr="003D5F5C">
              <w:rPr>
                <w:rFonts w:ascii="Verdana" w:hAnsi="Verdana"/>
                <w:bCs/>
                <w:sz w:val="24"/>
                <w:szCs w:val="24"/>
                <w:lang w:val="en-US"/>
              </w:rPr>
              <w:t xml:space="preserve">c) </w:t>
            </w:r>
            <w:r w:rsidR="00143957" w:rsidRPr="003D5F5C">
              <w:rPr>
                <w:rFonts w:ascii="Verdana" w:hAnsi="Verdana"/>
                <w:bCs/>
                <w:sz w:val="24"/>
                <w:szCs w:val="24"/>
                <w:lang w:val="en-US"/>
              </w:rPr>
              <w:t>Thyroid gland</w:t>
            </w:r>
          </w:p>
        </w:tc>
        <w:tc>
          <w:tcPr>
            <w:tcW w:w="1276" w:type="dxa"/>
          </w:tcPr>
          <w:p w14:paraId="51D16713" w14:textId="44C5B719" w:rsidR="003118E7" w:rsidRPr="00E80056" w:rsidRDefault="00817082" w:rsidP="004271E0">
            <w:pPr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E80056">
              <w:rPr>
                <w:rFonts w:ascii="Verdana" w:hAnsi="Verdana"/>
                <w:bCs/>
                <w:sz w:val="24"/>
                <w:szCs w:val="24"/>
              </w:rPr>
              <w:t>1</w:t>
            </w:r>
          </w:p>
        </w:tc>
      </w:tr>
      <w:tr w:rsidR="003118E7" w:rsidRPr="00E80056" w14:paraId="759D5C2C" w14:textId="77777777" w:rsidTr="0036153F">
        <w:tc>
          <w:tcPr>
            <w:tcW w:w="851" w:type="dxa"/>
          </w:tcPr>
          <w:p w14:paraId="4A30E5F9" w14:textId="35F0D1BE" w:rsidR="003118E7" w:rsidRPr="00E80056" w:rsidRDefault="003118E7" w:rsidP="00E80056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50F36316" w14:textId="0B256DC5" w:rsidR="003118E7" w:rsidRPr="00E80056" w:rsidRDefault="001241E9" w:rsidP="00E80056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E80056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Fill in the blanks</w:t>
            </w:r>
          </w:p>
        </w:tc>
        <w:tc>
          <w:tcPr>
            <w:tcW w:w="1276" w:type="dxa"/>
          </w:tcPr>
          <w:p w14:paraId="242D36D5" w14:textId="09A5F962" w:rsidR="003118E7" w:rsidRPr="00E80056" w:rsidRDefault="003118E7" w:rsidP="004271E0">
            <w:pPr>
              <w:jc w:val="center"/>
              <w:rPr>
                <w:rFonts w:ascii="Verdana" w:hAnsi="Verdana"/>
                <w:bCs/>
                <w:sz w:val="24"/>
                <w:szCs w:val="24"/>
              </w:rPr>
            </w:pPr>
          </w:p>
        </w:tc>
      </w:tr>
      <w:tr w:rsidR="003118E7" w:rsidRPr="00E80056" w14:paraId="6E9560B4" w14:textId="77777777" w:rsidTr="0036153F">
        <w:tc>
          <w:tcPr>
            <w:tcW w:w="851" w:type="dxa"/>
          </w:tcPr>
          <w:p w14:paraId="5DA41036" w14:textId="3A64F0FD" w:rsidR="003118E7" w:rsidRPr="00E80056" w:rsidRDefault="001241E9" w:rsidP="004271E0">
            <w:pPr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E80056">
              <w:rPr>
                <w:rFonts w:ascii="Verdana" w:hAnsi="Verdana"/>
                <w:bCs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14:paraId="7A0EC01B" w14:textId="0467D7D7" w:rsidR="001241E9" w:rsidRPr="00E80056" w:rsidRDefault="003D5F5C" w:rsidP="00274ADC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The sea</w:t>
            </w:r>
          </w:p>
        </w:tc>
        <w:tc>
          <w:tcPr>
            <w:tcW w:w="1276" w:type="dxa"/>
          </w:tcPr>
          <w:p w14:paraId="22ECB981" w14:textId="39868ADF" w:rsidR="003118E7" w:rsidRPr="00E80056" w:rsidRDefault="00025D5A" w:rsidP="004271E0">
            <w:pPr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E80056">
              <w:rPr>
                <w:rFonts w:ascii="Verdana" w:hAnsi="Verdana"/>
                <w:bCs/>
                <w:sz w:val="24"/>
                <w:szCs w:val="24"/>
              </w:rPr>
              <w:t>1</w:t>
            </w:r>
          </w:p>
        </w:tc>
      </w:tr>
      <w:tr w:rsidR="003118E7" w:rsidRPr="00E80056" w14:paraId="50E832BB" w14:textId="77777777" w:rsidTr="0036153F">
        <w:tc>
          <w:tcPr>
            <w:tcW w:w="851" w:type="dxa"/>
          </w:tcPr>
          <w:p w14:paraId="7DCB637F" w14:textId="38930E1B" w:rsidR="003118E7" w:rsidRPr="00E80056" w:rsidRDefault="001241E9" w:rsidP="004271E0">
            <w:pPr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E80056">
              <w:rPr>
                <w:rFonts w:ascii="Verdana" w:hAnsi="Verdana"/>
                <w:bCs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14:paraId="7EB4F8AB" w14:textId="6B620552" w:rsidR="001241E9" w:rsidRPr="00E80056" w:rsidRDefault="003D5F5C" w:rsidP="003118E7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 xml:space="preserve">Antibiotics </w:t>
            </w:r>
          </w:p>
        </w:tc>
        <w:tc>
          <w:tcPr>
            <w:tcW w:w="1276" w:type="dxa"/>
          </w:tcPr>
          <w:p w14:paraId="7FB4A9EF" w14:textId="2CAA3008" w:rsidR="003118E7" w:rsidRPr="00E80056" w:rsidRDefault="00E80056" w:rsidP="004271E0">
            <w:pPr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E80056">
              <w:rPr>
                <w:rFonts w:ascii="Verdana" w:hAnsi="Verdana"/>
                <w:bCs/>
                <w:sz w:val="24"/>
                <w:szCs w:val="24"/>
              </w:rPr>
              <w:t>1</w:t>
            </w:r>
          </w:p>
        </w:tc>
      </w:tr>
      <w:tr w:rsidR="007F4816" w:rsidRPr="00E80056" w14:paraId="012E6C61" w14:textId="77777777" w:rsidTr="0036153F">
        <w:tc>
          <w:tcPr>
            <w:tcW w:w="851" w:type="dxa"/>
          </w:tcPr>
          <w:p w14:paraId="1F43E3BE" w14:textId="1570F48E" w:rsidR="007F4816" w:rsidRPr="00E80056" w:rsidRDefault="001241E9" w:rsidP="004271E0">
            <w:pPr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E80056">
              <w:rPr>
                <w:rFonts w:ascii="Verdana" w:hAnsi="Verdana"/>
                <w:bCs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14:paraId="0A84A381" w14:textId="0DF98787" w:rsidR="007F4816" w:rsidRPr="00E80056" w:rsidRDefault="003D5F5C" w:rsidP="003118E7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Contact force</w:t>
            </w:r>
          </w:p>
        </w:tc>
        <w:tc>
          <w:tcPr>
            <w:tcW w:w="1276" w:type="dxa"/>
          </w:tcPr>
          <w:p w14:paraId="1D81372D" w14:textId="37074336" w:rsidR="007F4816" w:rsidRPr="00E80056" w:rsidRDefault="00E80056" w:rsidP="004271E0">
            <w:pPr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E80056">
              <w:rPr>
                <w:rFonts w:ascii="Verdana" w:hAnsi="Verdana"/>
                <w:bCs/>
                <w:sz w:val="24"/>
                <w:szCs w:val="24"/>
              </w:rPr>
              <w:t>1</w:t>
            </w:r>
          </w:p>
        </w:tc>
      </w:tr>
      <w:tr w:rsidR="003118E7" w:rsidRPr="00E80056" w14:paraId="17F30449" w14:textId="77777777" w:rsidTr="0036153F">
        <w:tc>
          <w:tcPr>
            <w:tcW w:w="851" w:type="dxa"/>
          </w:tcPr>
          <w:p w14:paraId="4F61D96F" w14:textId="18ABBBAA" w:rsidR="003118E7" w:rsidRPr="00E80056" w:rsidRDefault="001241E9" w:rsidP="004271E0">
            <w:pPr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E80056">
              <w:rPr>
                <w:rFonts w:ascii="Verdana" w:hAnsi="Verdana"/>
                <w:bCs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14:paraId="77DF4D7D" w14:textId="234BE5BF" w:rsidR="003118E7" w:rsidRPr="00E80056" w:rsidRDefault="003D5F5C" w:rsidP="003118E7">
            <w:pPr>
              <w:rPr>
                <w:rFonts w:ascii="Verdana" w:hAnsi="Verdana"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Cs/>
                <w:sz w:val="24"/>
                <w:szCs w:val="24"/>
                <w:lang w:val="en-US"/>
              </w:rPr>
              <w:t>Ovum /egg, ovary</w:t>
            </w:r>
          </w:p>
        </w:tc>
        <w:tc>
          <w:tcPr>
            <w:tcW w:w="1276" w:type="dxa"/>
          </w:tcPr>
          <w:p w14:paraId="4CACB044" w14:textId="586ED730" w:rsidR="003118E7" w:rsidRPr="00E80056" w:rsidRDefault="00817082" w:rsidP="004271E0">
            <w:pPr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E80056">
              <w:rPr>
                <w:rFonts w:ascii="Verdana" w:hAnsi="Verdana"/>
                <w:bCs/>
                <w:sz w:val="24"/>
                <w:szCs w:val="24"/>
              </w:rPr>
              <w:t>1</w:t>
            </w:r>
          </w:p>
        </w:tc>
      </w:tr>
      <w:tr w:rsidR="003118E7" w:rsidRPr="00E80056" w14:paraId="4F19A9C8" w14:textId="77777777" w:rsidTr="0036153F">
        <w:tc>
          <w:tcPr>
            <w:tcW w:w="851" w:type="dxa"/>
          </w:tcPr>
          <w:p w14:paraId="542BB9FB" w14:textId="42D1B913" w:rsidR="003118E7" w:rsidRPr="00E80056" w:rsidRDefault="003118E7" w:rsidP="004271E0">
            <w:pPr>
              <w:jc w:val="center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2C8ABDB5" w14:textId="25435F08" w:rsidR="003118E7" w:rsidRPr="00E80056" w:rsidRDefault="001241E9" w:rsidP="00E80056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E80056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NAME THE FOLLOWING</w:t>
            </w:r>
          </w:p>
        </w:tc>
        <w:tc>
          <w:tcPr>
            <w:tcW w:w="1276" w:type="dxa"/>
          </w:tcPr>
          <w:p w14:paraId="619C9554" w14:textId="0E8FA05A" w:rsidR="003118E7" w:rsidRPr="00E80056" w:rsidRDefault="003118E7" w:rsidP="004271E0">
            <w:pPr>
              <w:jc w:val="center"/>
              <w:rPr>
                <w:rFonts w:ascii="Verdana" w:hAnsi="Verdana"/>
                <w:bCs/>
                <w:sz w:val="24"/>
                <w:szCs w:val="24"/>
              </w:rPr>
            </w:pPr>
          </w:p>
        </w:tc>
      </w:tr>
      <w:tr w:rsidR="003118E7" w:rsidRPr="00E80056" w14:paraId="09C91B8B" w14:textId="77777777" w:rsidTr="0036153F">
        <w:tc>
          <w:tcPr>
            <w:tcW w:w="851" w:type="dxa"/>
          </w:tcPr>
          <w:p w14:paraId="2C4DBEAF" w14:textId="24A17D2A" w:rsidR="003118E7" w:rsidRPr="00E80056" w:rsidRDefault="001241E9" w:rsidP="004271E0">
            <w:pPr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E80056">
              <w:rPr>
                <w:rFonts w:ascii="Verdana" w:hAnsi="Verdana"/>
                <w:bCs/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14:paraId="3D99191D" w14:textId="66D5234D" w:rsidR="007472A5" w:rsidRPr="00E80056" w:rsidRDefault="003D5F5C" w:rsidP="003118E7">
            <w:pPr>
              <w:rPr>
                <w:rFonts w:ascii="Verdana" w:hAnsi="Verdana"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Cs/>
                <w:sz w:val="24"/>
                <w:szCs w:val="24"/>
                <w:lang w:val="en-US"/>
              </w:rPr>
              <w:t xml:space="preserve">Penicillin </w:t>
            </w:r>
          </w:p>
        </w:tc>
        <w:tc>
          <w:tcPr>
            <w:tcW w:w="1276" w:type="dxa"/>
          </w:tcPr>
          <w:p w14:paraId="356549B3" w14:textId="728390A3" w:rsidR="003118E7" w:rsidRPr="00E80056" w:rsidRDefault="007F71F4" w:rsidP="004271E0">
            <w:pPr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E80056">
              <w:rPr>
                <w:rFonts w:ascii="Verdana" w:hAnsi="Verdana"/>
                <w:bCs/>
                <w:sz w:val="24"/>
                <w:szCs w:val="24"/>
              </w:rPr>
              <w:t>1</w:t>
            </w:r>
          </w:p>
        </w:tc>
      </w:tr>
      <w:tr w:rsidR="003118E7" w:rsidRPr="00E80056" w14:paraId="62740789" w14:textId="77777777" w:rsidTr="0036153F">
        <w:tc>
          <w:tcPr>
            <w:tcW w:w="851" w:type="dxa"/>
          </w:tcPr>
          <w:p w14:paraId="61D215DD" w14:textId="624B8421" w:rsidR="003118E7" w:rsidRPr="00E80056" w:rsidRDefault="001241E9" w:rsidP="004271E0">
            <w:pPr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E80056">
              <w:rPr>
                <w:rFonts w:ascii="Verdana" w:hAnsi="Verdana"/>
                <w:bCs/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14:paraId="539DA676" w14:textId="50EAD34B" w:rsidR="003118E7" w:rsidRPr="00E80056" w:rsidRDefault="003D5F5C" w:rsidP="003118E7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Fractional distillation</w:t>
            </w:r>
          </w:p>
        </w:tc>
        <w:tc>
          <w:tcPr>
            <w:tcW w:w="1276" w:type="dxa"/>
          </w:tcPr>
          <w:p w14:paraId="6207DB46" w14:textId="3C50C343" w:rsidR="003118E7" w:rsidRPr="00E80056" w:rsidRDefault="007F71F4" w:rsidP="004271E0">
            <w:pPr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E80056">
              <w:rPr>
                <w:rFonts w:ascii="Verdana" w:hAnsi="Verdana"/>
                <w:bCs/>
                <w:sz w:val="24"/>
                <w:szCs w:val="24"/>
              </w:rPr>
              <w:t>1</w:t>
            </w:r>
          </w:p>
        </w:tc>
      </w:tr>
      <w:tr w:rsidR="003118E7" w:rsidRPr="00E80056" w14:paraId="530CABF6" w14:textId="77777777" w:rsidTr="0036153F">
        <w:tc>
          <w:tcPr>
            <w:tcW w:w="851" w:type="dxa"/>
          </w:tcPr>
          <w:p w14:paraId="53384CDD" w14:textId="39660570" w:rsidR="003118E7" w:rsidRPr="00E80056" w:rsidRDefault="001241E9" w:rsidP="004271E0">
            <w:pPr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E80056">
              <w:rPr>
                <w:rFonts w:ascii="Verdana" w:hAnsi="Verdana"/>
                <w:bCs/>
                <w:sz w:val="24"/>
                <w:szCs w:val="24"/>
              </w:rPr>
              <w:t>9</w:t>
            </w:r>
          </w:p>
        </w:tc>
        <w:tc>
          <w:tcPr>
            <w:tcW w:w="7654" w:type="dxa"/>
          </w:tcPr>
          <w:p w14:paraId="31E9AA14" w14:textId="333FBEAD" w:rsidR="003118E7" w:rsidRPr="00E80056" w:rsidRDefault="003D5F5C" w:rsidP="003118E7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Islets of Langerhans</w:t>
            </w:r>
          </w:p>
        </w:tc>
        <w:tc>
          <w:tcPr>
            <w:tcW w:w="1276" w:type="dxa"/>
          </w:tcPr>
          <w:p w14:paraId="6C2E9B67" w14:textId="454BF8AB" w:rsidR="003118E7" w:rsidRPr="00E80056" w:rsidRDefault="00E80056" w:rsidP="004271E0">
            <w:pPr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E80056">
              <w:rPr>
                <w:rFonts w:ascii="Verdana" w:hAnsi="Verdana"/>
                <w:bCs/>
                <w:sz w:val="24"/>
                <w:szCs w:val="24"/>
              </w:rPr>
              <w:t>1</w:t>
            </w:r>
          </w:p>
        </w:tc>
      </w:tr>
      <w:tr w:rsidR="00AC6272" w:rsidRPr="00E80056" w14:paraId="7B71A540" w14:textId="77777777" w:rsidTr="0036153F">
        <w:tc>
          <w:tcPr>
            <w:tcW w:w="851" w:type="dxa"/>
          </w:tcPr>
          <w:p w14:paraId="2EEA5F0E" w14:textId="19EB59AE" w:rsidR="00AC6272" w:rsidRPr="00E80056" w:rsidRDefault="001241E9" w:rsidP="004271E0">
            <w:pPr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E80056">
              <w:rPr>
                <w:rFonts w:ascii="Verdana" w:hAnsi="Verdana"/>
                <w:bCs/>
                <w:sz w:val="24"/>
                <w:szCs w:val="24"/>
              </w:rPr>
              <w:t>10</w:t>
            </w:r>
          </w:p>
        </w:tc>
        <w:tc>
          <w:tcPr>
            <w:tcW w:w="7654" w:type="dxa"/>
          </w:tcPr>
          <w:p w14:paraId="704D5E78" w14:textId="3D41738B" w:rsidR="004D15B6" w:rsidRPr="00E80056" w:rsidRDefault="003D5F5C" w:rsidP="007F71F4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Net force</w:t>
            </w:r>
          </w:p>
        </w:tc>
        <w:tc>
          <w:tcPr>
            <w:tcW w:w="1276" w:type="dxa"/>
          </w:tcPr>
          <w:p w14:paraId="632E1F3F" w14:textId="11DE0922" w:rsidR="00AC6272" w:rsidRPr="00E80056" w:rsidRDefault="00817082" w:rsidP="004271E0">
            <w:pPr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E80056">
              <w:rPr>
                <w:rFonts w:ascii="Verdana" w:hAnsi="Verdana"/>
                <w:bCs/>
                <w:sz w:val="24"/>
                <w:szCs w:val="24"/>
              </w:rPr>
              <w:t>1</w:t>
            </w:r>
          </w:p>
        </w:tc>
      </w:tr>
      <w:tr w:rsidR="00AC6272" w:rsidRPr="00E80056" w14:paraId="3D97036A" w14:textId="77777777" w:rsidTr="0036153F">
        <w:tc>
          <w:tcPr>
            <w:tcW w:w="851" w:type="dxa"/>
          </w:tcPr>
          <w:p w14:paraId="51DD81A2" w14:textId="0221900C" w:rsidR="00AC6272" w:rsidRPr="00E80056" w:rsidRDefault="00AC6272" w:rsidP="004271E0">
            <w:pPr>
              <w:jc w:val="center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39C30795" w14:textId="340B3E80" w:rsidR="00AC6272" w:rsidRPr="00E80056" w:rsidRDefault="00F77D43" w:rsidP="00E80056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E80056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SHORT ANSWER QUESTION</w:t>
            </w:r>
          </w:p>
        </w:tc>
        <w:tc>
          <w:tcPr>
            <w:tcW w:w="1276" w:type="dxa"/>
          </w:tcPr>
          <w:p w14:paraId="0A06AFE8" w14:textId="757FDCF1" w:rsidR="00AC6272" w:rsidRPr="00E80056" w:rsidRDefault="00AC6272" w:rsidP="004271E0">
            <w:pPr>
              <w:jc w:val="center"/>
              <w:rPr>
                <w:rFonts w:ascii="Verdana" w:hAnsi="Verdana"/>
                <w:bCs/>
                <w:sz w:val="24"/>
                <w:szCs w:val="24"/>
              </w:rPr>
            </w:pPr>
          </w:p>
        </w:tc>
      </w:tr>
      <w:tr w:rsidR="00AC6272" w:rsidRPr="00E80056" w14:paraId="0DA5B2EC" w14:textId="77777777" w:rsidTr="0036153F">
        <w:tc>
          <w:tcPr>
            <w:tcW w:w="851" w:type="dxa"/>
          </w:tcPr>
          <w:p w14:paraId="656AD2D2" w14:textId="2E698294" w:rsidR="00AC6272" w:rsidRPr="00E80056" w:rsidRDefault="00F77D43" w:rsidP="004271E0">
            <w:pPr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E80056">
              <w:rPr>
                <w:rFonts w:ascii="Verdana" w:hAnsi="Verdana"/>
                <w:bCs/>
                <w:sz w:val="24"/>
                <w:szCs w:val="24"/>
              </w:rPr>
              <w:t>11</w:t>
            </w:r>
          </w:p>
        </w:tc>
        <w:tc>
          <w:tcPr>
            <w:tcW w:w="7654" w:type="dxa"/>
          </w:tcPr>
          <w:p w14:paraId="69A0F641" w14:textId="77777777" w:rsidR="003D5F5C" w:rsidRDefault="003D5F5C" w:rsidP="003D5F5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Push or pull on an object.</w:t>
            </w:r>
          </w:p>
          <w:p w14:paraId="027B7FA8" w14:textId="77777777" w:rsidR="00AC6272" w:rsidRDefault="003D5F5C" w:rsidP="003D5F5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Force can change the direction of a moving object. Force can stop a moving object.</w:t>
            </w:r>
            <w:r w:rsidR="00F77D43" w:rsidRPr="00E80056">
              <w:rPr>
                <w:rFonts w:ascii="Verdana" w:hAnsi="Verdana"/>
                <w:bCs/>
                <w:sz w:val="24"/>
                <w:szCs w:val="24"/>
              </w:rPr>
              <w:t xml:space="preserve"> </w:t>
            </w:r>
          </w:p>
          <w:p w14:paraId="4E26AFE9" w14:textId="3AA0B441" w:rsidR="003D5F5C" w:rsidRPr="00E80056" w:rsidRDefault="003D5F5C" w:rsidP="003D5F5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 xml:space="preserve">There are two types of forces contact and non-contact forces. </w:t>
            </w:r>
            <w:r w:rsidR="005E681E">
              <w:rPr>
                <w:rFonts w:ascii="Verdana" w:hAnsi="Verdana"/>
                <w:bCs/>
                <w:sz w:val="24"/>
                <w:szCs w:val="24"/>
              </w:rPr>
              <w:t xml:space="preserve">Force that acts on an object by coming in contact with them are called contact forces. Forces that act on an object without coming in contact with them are called </w:t>
            </w:r>
            <w:proofErr w:type="spellStart"/>
            <w:r w:rsidR="005E681E">
              <w:rPr>
                <w:rFonts w:ascii="Verdana" w:hAnsi="Verdana"/>
                <w:bCs/>
                <w:sz w:val="24"/>
                <w:szCs w:val="24"/>
              </w:rPr>
              <w:t>non contact</w:t>
            </w:r>
            <w:proofErr w:type="spellEnd"/>
            <w:r w:rsidR="005E681E">
              <w:rPr>
                <w:rFonts w:ascii="Verdana" w:hAnsi="Verdana"/>
                <w:bCs/>
                <w:sz w:val="24"/>
                <w:szCs w:val="24"/>
              </w:rPr>
              <w:t xml:space="preserve"> forces</w:t>
            </w:r>
          </w:p>
        </w:tc>
        <w:tc>
          <w:tcPr>
            <w:tcW w:w="1276" w:type="dxa"/>
          </w:tcPr>
          <w:p w14:paraId="3D374D85" w14:textId="113A19CB" w:rsidR="00AC6272" w:rsidRPr="00E80056" w:rsidRDefault="00E80056" w:rsidP="004271E0">
            <w:pPr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E80056">
              <w:rPr>
                <w:rFonts w:ascii="Verdana" w:hAnsi="Verdana"/>
                <w:bCs/>
                <w:sz w:val="24"/>
                <w:szCs w:val="24"/>
              </w:rPr>
              <w:t>3</w:t>
            </w:r>
          </w:p>
        </w:tc>
      </w:tr>
      <w:tr w:rsidR="00AC6272" w:rsidRPr="00E80056" w14:paraId="02FE4066" w14:textId="77777777" w:rsidTr="0036153F">
        <w:tc>
          <w:tcPr>
            <w:tcW w:w="851" w:type="dxa"/>
          </w:tcPr>
          <w:p w14:paraId="28CDC5C7" w14:textId="3A605E09" w:rsidR="00AC6272" w:rsidRPr="00E80056" w:rsidRDefault="00F77D43" w:rsidP="004271E0">
            <w:pPr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E80056">
              <w:rPr>
                <w:rFonts w:ascii="Verdana" w:hAnsi="Verdana"/>
                <w:bCs/>
                <w:sz w:val="24"/>
                <w:szCs w:val="24"/>
              </w:rPr>
              <w:t>12</w:t>
            </w:r>
          </w:p>
        </w:tc>
        <w:tc>
          <w:tcPr>
            <w:tcW w:w="7654" w:type="dxa"/>
          </w:tcPr>
          <w:p w14:paraId="1F10C4F2" w14:textId="2CFDD478" w:rsidR="005E681E" w:rsidRPr="005E681E" w:rsidRDefault="005E681E" w:rsidP="005E681E">
            <w:pPr>
              <w:rPr>
                <w:rFonts w:ascii="Verdana" w:hAnsi="Verdana"/>
                <w:bCs/>
                <w:sz w:val="24"/>
                <w:szCs w:val="24"/>
                <w:lang w:val="en-US"/>
              </w:rPr>
            </w:pPr>
            <w:r w:rsidRPr="005E681E">
              <w:rPr>
                <w:rFonts w:ascii="Verdana" w:hAnsi="Verdana"/>
                <w:bCs/>
                <w:sz w:val="24"/>
                <w:szCs w:val="24"/>
                <w:lang w:val="en-US"/>
              </w:rPr>
              <w:t xml:space="preserve">Nitrogen is the most important components in living </w:t>
            </w:r>
            <w:proofErr w:type="spellStart"/>
            <w:r w:rsidRPr="005E681E">
              <w:rPr>
                <w:rFonts w:ascii="Verdana" w:hAnsi="Verdana"/>
                <w:bCs/>
                <w:sz w:val="24"/>
                <w:szCs w:val="24"/>
                <w:lang w:val="en-US"/>
              </w:rPr>
              <w:t>organisms.Our</w:t>
            </w:r>
            <w:proofErr w:type="spellEnd"/>
            <w:r w:rsidRPr="005E681E">
              <w:rPr>
                <w:rFonts w:ascii="Verdana" w:hAnsi="Verdana"/>
                <w:bCs/>
                <w:sz w:val="24"/>
                <w:szCs w:val="24"/>
                <w:lang w:val="en-US"/>
              </w:rPr>
              <w:t xml:space="preserve"> atmosphere contain around 78</w:t>
            </w:r>
            <w:proofErr w:type="gramStart"/>
            <w:r w:rsidRPr="005E681E">
              <w:rPr>
                <w:rFonts w:ascii="Verdana" w:hAnsi="Verdana"/>
                <w:bCs/>
                <w:sz w:val="24"/>
                <w:szCs w:val="24"/>
                <w:lang w:val="en-US"/>
              </w:rPr>
              <w:t>%  nitrogen</w:t>
            </w:r>
            <w:proofErr w:type="gramEnd"/>
            <w:r w:rsidRPr="005E681E">
              <w:rPr>
                <w:rFonts w:ascii="Verdana" w:hAnsi="Verdana"/>
                <w:bCs/>
                <w:sz w:val="24"/>
                <w:szCs w:val="24"/>
                <w:lang w:val="en-US"/>
              </w:rPr>
              <w:t>.</w:t>
            </w:r>
          </w:p>
          <w:p w14:paraId="7929260D" w14:textId="755F715A" w:rsidR="00AC6272" w:rsidRPr="00E80056" w:rsidRDefault="005E681E" w:rsidP="005E681E">
            <w:pPr>
              <w:rPr>
                <w:rFonts w:ascii="Verdana" w:hAnsi="Verdana"/>
                <w:bCs/>
                <w:sz w:val="24"/>
                <w:szCs w:val="24"/>
                <w:lang w:val="en-US"/>
              </w:rPr>
            </w:pPr>
            <w:r w:rsidRPr="005E681E">
              <w:rPr>
                <w:rFonts w:ascii="Verdana" w:hAnsi="Verdana"/>
                <w:bCs/>
                <w:sz w:val="24"/>
                <w:szCs w:val="24"/>
                <w:lang w:val="en-US"/>
              </w:rPr>
              <w:t xml:space="preserve">Atmospheric nitrogen cannot be used directly by plants and </w:t>
            </w:r>
            <w:proofErr w:type="spellStart"/>
            <w:r w:rsidRPr="005E681E">
              <w:rPr>
                <w:rFonts w:ascii="Verdana" w:hAnsi="Verdana"/>
                <w:bCs/>
                <w:sz w:val="24"/>
                <w:szCs w:val="24"/>
                <w:lang w:val="en-US"/>
              </w:rPr>
              <w:t>animals.The</w:t>
            </w:r>
            <w:proofErr w:type="spellEnd"/>
            <w:r w:rsidRPr="005E681E">
              <w:rPr>
                <w:rFonts w:ascii="Verdana" w:hAnsi="Verdana"/>
                <w:bCs/>
                <w:sz w:val="24"/>
                <w:szCs w:val="24"/>
                <w:lang w:val="en-US"/>
              </w:rPr>
              <w:t xml:space="preserve"> atmospheric </w:t>
            </w:r>
            <w:proofErr w:type="gramStart"/>
            <w:r w:rsidRPr="005E681E">
              <w:rPr>
                <w:rFonts w:ascii="Verdana" w:hAnsi="Verdana"/>
                <w:bCs/>
                <w:sz w:val="24"/>
                <w:szCs w:val="24"/>
                <w:lang w:val="en-US"/>
              </w:rPr>
              <w:t>nitrogen  needs</w:t>
            </w:r>
            <w:proofErr w:type="gramEnd"/>
            <w:r w:rsidRPr="005E681E">
              <w:rPr>
                <w:rFonts w:ascii="Verdana" w:hAnsi="Verdana"/>
                <w:bCs/>
                <w:sz w:val="24"/>
                <w:szCs w:val="24"/>
                <w:lang w:val="en-US"/>
              </w:rPr>
              <w:t xml:space="preserve"> to get converted to nitrogenous compounds by microorganisms and this process is known as nitrogen fixation.</w:t>
            </w:r>
            <w:r>
              <w:t xml:space="preserve"> </w:t>
            </w:r>
            <w:r w:rsidRPr="005E681E">
              <w:rPr>
                <w:rFonts w:ascii="Verdana" w:hAnsi="Verdana"/>
                <w:bCs/>
                <w:sz w:val="24"/>
                <w:szCs w:val="24"/>
                <w:lang w:val="en-US"/>
              </w:rPr>
              <w:t xml:space="preserve">Plants such as beans, peas and soya beans </w:t>
            </w:r>
            <w:proofErr w:type="gramStart"/>
            <w:r w:rsidRPr="005E681E">
              <w:rPr>
                <w:rFonts w:ascii="Verdana" w:hAnsi="Verdana"/>
                <w:bCs/>
                <w:sz w:val="24"/>
                <w:szCs w:val="24"/>
                <w:lang w:val="en-US"/>
              </w:rPr>
              <w:t>( leguminous</w:t>
            </w:r>
            <w:proofErr w:type="gramEnd"/>
            <w:r w:rsidRPr="005E681E">
              <w:rPr>
                <w:rFonts w:ascii="Verdana" w:hAnsi="Verdana"/>
                <w:bCs/>
                <w:sz w:val="24"/>
                <w:szCs w:val="24"/>
                <w:lang w:val="en-US"/>
              </w:rPr>
              <w:t xml:space="preserve"> plants) have a bacteria living in their root  nodules. </w:t>
            </w:r>
            <w:proofErr w:type="spellStart"/>
            <w:r w:rsidRPr="005E681E">
              <w:rPr>
                <w:rFonts w:ascii="Verdana" w:hAnsi="Verdana"/>
                <w:bCs/>
                <w:sz w:val="24"/>
                <w:szCs w:val="24"/>
                <w:lang w:val="en-US"/>
              </w:rPr>
              <w:t>R</w:t>
            </w:r>
            <w:r>
              <w:rPr>
                <w:rFonts w:ascii="Verdana" w:hAnsi="Verdana"/>
                <w:bCs/>
                <w:sz w:val="24"/>
                <w:szCs w:val="24"/>
                <w:lang w:val="en-US"/>
              </w:rPr>
              <w:t>h</w:t>
            </w:r>
            <w:r w:rsidRPr="005E681E">
              <w:rPr>
                <w:rFonts w:ascii="Verdana" w:hAnsi="Verdana"/>
                <w:bCs/>
                <w:sz w:val="24"/>
                <w:szCs w:val="24"/>
                <w:lang w:val="en-US"/>
              </w:rPr>
              <w:t>izhobium</w:t>
            </w:r>
            <w:proofErr w:type="spellEnd"/>
            <w:r w:rsidRPr="005E681E">
              <w:rPr>
                <w:rFonts w:ascii="Verdana" w:hAnsi="Verdana"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E681E">
              <w:rPr>
                <w:rFonts w:ascii="Verdana" w:hAnsi="Verdana"/>
                <w:bCs/>
                <w:sz w:val="24"/>
                <w:szCs w:val="24"/>
                <w:lang w:val="en-US"/>
              </w:rPr>
              <w:t>( bacteria</w:t>
            </w:r>
            <w:proofErr w:type="gramEnd"/>
            <w:r w:rsidRPr="005E681E">
              <w:rPr>
                <w:rFonts w:ascii="Verdana" w:hAnsi="Verdana"/>
                <w:bCs/>
                <w:sz w:val="24"/>
                <w:szCs w:val="24"/>
                <w:lang w:val="en-US"/>
              </w:rPr>
              <w:t>) living in the roots of leguminous plants converts the atmospheric</w:t>
            </w:r>
            <w:r>
              <w:rPr>
                <w:rFonts w:ascii="Verdana" w:hAnsi="Verdana"/>
                <w:bCs/>
                <w:sz w:val="24"/>
                <w:szCs w:val="24"/>
                <w:lang w:val="en-US"/>
              </w:rPr>
              <w:t xml:space="preserve"> </w:t>
            </w:r>
            <w:r w:rsidRPr="005E681E">
              <w:rPr>
                <w:rFonts w:ascii="Verdana" w:hAnsi="Verdana"/>
                <w:bCs/>
                <w:sz w:val="24"/>
                <w:szCs w:val="24"/>
                <w:lang w:val="en-US"/>
              </w:rPr>
              <w:t xml:space="preserve">nitrogen into </w:t>
            </w:r>
            <w:proofErr w:type="spellStart"/>
            <w:r w:rsidRPr="005E681E">
              <w:rPr>
                <w:rFonts w:ascii="Verdana" w:hAnsi="Verdana"/>
                <w:bCs/>
                <w:sz w:val="24"/>
                <w:szCs w:val="24"/>
                <w:lang w:val="en-US"/>
              </w:rPr>
              <w:t>ammonia.Some</w:t>
            </w:r>
            <w:proofErr w:type="spellEnd"/>
            <w:r w:rsidRPr="005E681E">
              <w:rPr>
                <w:rFonts w:ascii="Verdana" w:hAnsi="Verdana"/>
                <w:bCs/>
                <w:sz w:val="24"/>
                <w:szCs w:val="24"/>
                <w:lang w:val="en-US"/>
              </w:rPr>
              <w:t xml:space="preserve"> nitrogen-fixing bacteria converts ammonia to nitrites and then nitrates.</w:t>
            </w:r>
          </w:p>
        </w:tc>
        <w:tc>
          <w:tcPr>
            <w:tcW w:w="1276" w:type="dxa"/>
          </w:tcPr>
          <w:p w14:paraId="3AA5BADB" w14:textId="7CFC48C0" w:rsidR="00AC6272" w:rsidRPr="00E80056" w:rsidRDefault="00E80056" w:rsidP="004271E0">
            <w:pPr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E80056">
              <w:rPr>
                <w:rFonts w:ascii="Verdana" w:hAnsi="Verdana"/>
                <w:bCs/>
                <w:sz w:val="24"/>
                <w:szCs w:val="24"/>
              </w:rPr>
              <w:t>3</w:t>
            </w:r>
          </w:p>
        </w:tc>
      </w:tr>
      <w:tr w:rsidR="00AC6272" w:rsidRPr="00E80056" w14:paraId="58EC981A" w14:textId="77777777" w:rsidTr="0036153F">
        <w:tc>
          <w:tcPr>
            <w:tcW w:w="851" w:type="dxa"/>
          </w:tcPr>
          <w:p w14:paraId="6EF93E8D" w14:textId="2A863299" w:rsidR="00AC6272" w:rsidRPr="00E80056" w:rsidRDefault="00AC6272" w:rsidP="004271E0">
            <w:pPr>
              <w:jc w:val="center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AE19B96" w14:textId="5BF5E289" w:rsidR="00AC6272" w:rsidRPr="00E80056" w:rsidRDefault="00E80056" w:rsidP="00E80056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E80056">
              <w:rPr>
                <w:rFonts w:ascii="Verdana" w:hAnsi="Verdana"/>
                <w:b/>
                <w:bCs/>
                <w:sz w:val="24"/>
                <w:szCs w:val="24"/>
              </w:rPr>
              <w:t>LONG ANSWER QUESTION</w:t>
            </w:r>
          </w:p>
        </w:tc>
        <w:tc>
          <w:tcPr>
            <w:tcW w:w="1276" w:type="dxa"/>
          </w:tcPr>
          <w:p w14:paraId="6C1ABDB4" w14:textId="522C1BF1" w:rsidR="00AC6272" w:rsidRPr="00E80056" w:rsidRDefault="00AC6272" w:rsidP="004271E0">
            <w:pPr>
              <w:jc w:val="center"/>
              <w:rPr>
                <w:rFonts w:ascii="Verdana" w:hAnsi="Verdana"/>
                <w:bCs/>
                <w:sz w:val="24"/>
                <w:szCs w:val="24"/>
              </w:rPr>
            </w:pPr>
          </w:p>
        </w:tc>
      </w:tr>
      <w:tr w:rsidR="00AC6272" w:rsidRPr="00E80056" w14:paraId="6B275E3F" w14:textId="77777777" w:rsidTr="0036153F">
        <w:tc>
          <w:tcPr>
            <w:tcW w:w="851" w:type="dxa"/>
          </w:tcPr>
          <w:p w14:paraId="01DA5C32" w14:textId="7A1FF074" w:rsidR="00AC6272" w:rsidRPr="00E80056" w:rsidRDefault="00E80056" w:rsidP="004271E0">
            <w:pPr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E80056">
              <w:rPr>
                <w:rFonts w:ascii="Verdana" w:hAnsi="Verdana"/>
                <w:bCs/>
                <w:sz w:val="24"/>
                <w:szCs w:val="24"/>
              </w:rPr>
              <w:t>13</w:t>
            </w:r>
          </w:p>
        </w:tc>
        <w:tc>
          <w:tcPr>
            <w:tcW w:w="7654" w:type="dxa"/>
          </w:tcPr>
          <w:p w14:paraId="43C288F5" w14:textId="43346166" w:rsidR="004E316C" w:rsidRPr="004E316C" w:rsidRDefault="004E316C" w:rsidP="004E316C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4E316C">
              <w:rPr>
                <w:rFonts w:ascii="Verdana" w:hAnsi="Verdana"/>
                <w:bCs/>
                <w:sz w:val="24"/>
                <w:szCs w:val="24"/>
              </w:rPr>
              <w:t>Adolescents become capable of reproduction when their testes and ovaries begin to produce gametes.</w:t>
            </w:r>
          </w:p>
          <w:p w14:paraId="190D0608" w14:textId="3EFE1A2B" w:rsidR="004E316C" w:rsidRPr="004E316C" w:rsidRDefault="004E316C" w:rsidP="004E316C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4E316C">
              <w:rPr>
                <w:rFonts w:ascii="Verdana" w:hAnsi="Verdana"/>
                <w:bCs/>
                <w:sz w:val="24"/>
                <w:szCs w:val="24"/>
              </w:rPr>
              <w:t>The reproductive phase of females starts at about 10-13 years of age and continue</w:t>
            </w:r>
            <w:r>
              <w:rPr>
                <w:rFonts w:ascii="Verdana" w:hAnsi="Verdana"/>
                <w:bCs/>
                <w:sz w:val="24"/>
                <w:szCs w:val="24"/>
              </w:rPr>
              <w:t xml:space="preserve">s until </w:t>
            </w:r>
            <w:r w:rsidRPr="004E316C">
              <w:rPr>
                <w:rFonts w:ascii="Verdana" w:hAnsi="Verdana"/>
                <w:bCs/>
                <w:sz w:val="24"/>
                <w:szCs w:val="24"/>
              </w:rPr>
              <w:t>45-50 years of age.</w:t>
            </w:r>
          </w:p>
          <w:p w14:paraId="23AD3162" w14:textId="693AC6A3" w:rsidR="004E316C" w:rsidRPr="004E316C" w:rsidRDefault="004E316C" w:rsidP="004E316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The ova (</w:t>
            </w:r>
            <w:r w:rsidRPr="004E316C">
              <w:rPr>
                <w:rFonts w:ascii="Verdana" w:hAnsi="Verdana"/>
                <w:bCs/>
                <w:sz w:val="24"/>
                <w:szCs w:val="24"/>
              </w:rPr>
              <w:t>egg) matures ad is released by one of the ovaries once in about 28 to 30 days. This is know</w:t>
            </w:r>
            <w:r>
              <w:rPr>
                <w:rFonts w:ascii="Verdana" w:hAnsi="Verdana"/>
                <w:bCs/>
                <w:sz w:val="24"/>
                <w:szCs w:val="24"/>
              </w:rPr>
              <w:t>n</w:t>
            </w:r>
            <w:r w:rsidRPr="004E316C">
              <w:rPr>
                <w:rFonts w:ascii="Verdana" w:hAnsi="Verdana"/>
                <w:bCs/>
                <w:sz w:val="24"/>
                <w:szCs w:val="24"/>
              </w:rPr>
              <w:t xml:space="preserve"> as ovulation.</w:t>
            </w:r>
          </w:p>
          <w:p w14:paraId="7455FB81" w14:textId="1488DE92" w:rsidR="00AC6272" w:rsidRDefault="004E316C" w:rsidP="004E316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During this period</w:t>
            </w:r>
            <w:r w:rsidRPr="004E316C">
              <w:rPr>
                <w:rFonts w:ascii="Verdana" w:hAnsi="Verdana"/>
                <w:bCs/>
                <w:sz w:val="24"/>
                <w:szCs w:val="24"/>
              </w:rPr>
              <w:t xml:space="preserve">, the </w:t>
            </w:r>
            <w:proofErr w:type="gramStart"/>
            <w:r w:rsidRPr="004E316C">
              <w:rPr>
                <w:rFonts w:ascii="Verdana" w:hAnsi="Verdana"/>
                <w:bCs/>
                <w:sz w:val="24"/>
                <w:szCs w:val="24"/>
              </w:rPr>
              <w:t>walls of the uterus becomes</w:t>
            </w:r>
            <w:proofErr w:type="gramEnd"/>
            <w:r w:rsidRPr="004E316C">
              <w:rPr>
                <w:rFonts w:ascii="Verdana" w:hAnsi="Verdana"/>
                <w:bCs/>
                <w:sz w:val="24"/>
                <w:szCs w:val="24"/>
              </w:rPr>
              <w:t xml:space="preserve"> thick so as to receive the egg.</w:t>
            </w:r>
          </w:p>
          <w:p w14:paraId="78F6A9EC" w14:textId="046C2946" w:rsidR="004E316C" w:rsidRPr="004E316C" w:rsidRDefault="004E316C" w:rsidP="004E316C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4E316C">
              <w:rPr>
                <w:rFonts w:ascii="Verdana" w:hAnsi="Verdana"/>
                <w:bCs/>
                <w:sz w:val="24"/>
                <w:szCs w:val="24"/>
              </w:rPr>
              <w:t>If the egg is fertilized and begins to develop, this results in pregnancy.</w:t>
            </w:r>
          </w:p>
          <w:p w14:paraId="29E1BAFF" w14:textId="751FA1D4" w:rsidR="004E316C" w:rsidRPr="004E316C" w:rsidRDefault="004E316C" w:rsidP="004E316C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4E316C">
              <w:rPr>
                <w:rFonts w:ascii="Verdana" w:hAnsi="Verdana"/>
                <w:bCs/>
                <w:sz w:val="24"/>
                <w:szCs w:val="24"/>
              </w:rPr>
              <w:t xml:space="preserve">If the fertilization does not occur, the egg and the thickened lining of the </w:t>
            </w:r>
            <w:proofErr w:type="gramStart"/>
            <w:r w:rsidRPr="004E316C">
              <w:rPr>
                <w:rFonts w:ascii="Verdana" w:hAnsi="Verdana"/>
                <w:bCs/>
                <w:sz w:val="24"/>
                <w:szCs w:val="24"/>
              </w:rPr>
              <w:t>uterus ,</w:t>
            </w:r>
            <w:proofErr w:type="gramEnd"/>
            <w:r w:rsidRPr="004E316C">
              <w:rPr>
                <w:rFonts w:ascii="Verdana" w:hAnsi="Verdana"/>
                <w:bCs/>
                <w:sz w:val="24"/>
                <w:szCs w:val="24"/>
              </w:rPr>
              <w:t xml:space="preserve"> along with its blood vessels, are shed. This causes bleeding for 4-</w:t>
            </w:r>
            <w:proofErr w:type="gramStart"/>
            <w:r w:rsidRPr="004E316C">
              <w:rPr>
                <w:rFonts w:ascii="Verdana" w:hAnsi="Verdana"/>
                <w:bCs/>
                <w:sz w:val="24"/>
                <w:szCs w:val="24"/>
              </w:rPr>
              <w:t>6  days</w:t>
            </w:r>
            <w:proofErr w:type="gramEnd"/>
            <w:r w:rsidRPr="004E316C">
              <w:rPr>
                <w:rFonts w:ascii="Verdana" w:hAnsi="Verdana"/>
                <w:bCs/>
                <w:sz w:val="24"/>
                <w:szCs w:val="24"/>
              </w:rPr>
              <w:t>. This is known as menstruation or a period.</w:t>
            </w:r>
          </w:p>
          <w:p w14:paraId="53CF90A4" w14:textId="029EAA1A" w:rsidR="004E316C" w:rsidRPr="004E316C" w:rsidRDefault="004E316C" w:rsidP="004E316C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4E316C">
              <w:rPr>
                <w:rFonts w:ascii="Verdana" w:hAnsi="Verdana"/>
                <w:bCs/>
                <w:sz w:val="24"/>
                <w:szCs w:val="24"/>
              </w:rPr>
              <w:t xml:space="preserve">The regular monthly cycle of egg maturation and </w:t>
            </w:r>
            <w:proofErr w:type="gramStart"/>
            <w:r w:rsidRPr="004E316C">
              <w:rPr>
                <w:rFonts w:ascii="Verdana" w:hAnsi="Verdana"/>
                <w:bCs/>
                <w:sz w:val="24"/>
                <w:szCs w:val="24"/>
              </w:rPr>
              <w:t>release ,</w:t>
            </w:r>
            <w:proofErr w:type="gramEnd"/>
            <w:r w:rsidRPr="004E316C">
              <w:rPr>
                <w:rFonts w:ascii="Verdana" w:hAnsi="Verdana"/>
                <w:bCs/>
                <w:sz w:val="24"/>
                <w:szCs w:val="24"/>
              </w:rPr>
              <w:t xml:space="preserve"> along with changes in the uterus wall is known as menstrual cycle.</w:t>
            </w:r>
          </w:p>
          <w:p w14:paraId="5CECD2C5" w14:textId="6C72DD36" w:rsidR="004E316C" w:rsidRPr="004E316C" w:rsidRDefault="004E316C" w:rsidP="004E316C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4E316C">
              <w:rPr>
                <w:rFonts w:ascii="Verdana" w:hAnsi="Verdana"/>
                <w:bCs/>
                <w:sz w:val="24"/>
                <w:szCs w:val="24"/>
              </w:rPr>
              <w:t>The first menstrual flow begins at puberty and is termed as menarche.</w:t>
            </w:r>
          </w:p>
          <w:p w14:paraId="310F965F" w14:textId="67C67EFC" w:rsidR="004E316C" w:rsidRPr="00E80056" w:rsidRDefault="004E316C" w:rsidP="004E316C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4E316C">
              <w:rPr>
                <w:rFonts w:ascii="Verdana" w:hAnsi="Verdana"/>
                <w:bCs/>
                <w:sz w:val="24"/>
                <w:szCs w:val="24"/>
              </w:rPr>
              <w:t xml:space="preserve">The menstrual cycle gradually stops by the age of 45-55. The stoppage of menstruation is termed as menopause.  </w:t>
            </w:r>
          </w:p>
        </w:tc>
        <w:tc>
          <w:tcPr>
            <w:tcW w:w="1276" w:type="dxa"/>
          </w:tcPr>
          <w:p w14:paraId="3E089ACC" w14:textId="7EF32DAC" w:rsidR="00AC6272" w:rsidRPr="00E80056" w:rsidRDefault="00E80056" w:rsidP="004271E0">
            <w:pPr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E80056">
              <w:rPr>
                <w:rFonts w:ascii="Verdana" w:hAnsi="Verdana"/>
                <w:bCs/>
                <w:sz w:val="24"/>
                <w:szCs w:val="24"/>
              </w:rPr>
              <w:t>4</w:t>
            </w:r>
          </w:p>
        </w:tc>
      </w:tr>
    </w:tbl>
    <w:p w14:paraId="29C3556D" w14:textId="4AA19063" w:rsidR="00905F18" w:rsidRPr="00E80056" w:rsidRDefault="00905F18" w:rsidP="00B34099">
      <w:pPr>
        <w:rPr>
          <w:rFonts w:ascii="Verdana" w:hAnsi="Verdana"/>
          <w:sz w:val="24"/>
          <w:szCs w:val="24"/>
        </w:rPr>
      </w:pPr>
    </w:p>
    <w:sectPr w:rsidR="00905F18" w:rsidRPr="00E80056" w:rsidSect="004271E0"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6519"/>
    <w:multiLevelType w:val="hybridMultilevel"/>
    <w:tmpl w:val="56D6E412"/>
    <w:lvl w:ilvl="0" w:tplc="C1DA45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12EAD"/>
    <w:multiLevelType w:val="multilevel"/>
    <w:tmpl w:val="ADF86E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B244E"/>
    <w:multiLevelType w:val="multilevel"/>
    <w:tmpl w:val="0B32C2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E3E74"/>
    <w:multiLevelType w:val="multilevel"/>
    <w:tmpl w:val="560A28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F41E26"/>
    <w:multiLevelType w:val="multilevel"/>
    <w:tmpl w:val="7DB400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F0029D"/>
    <w:multiLevelType w:val="multilevel"/>
    <w:tmpl w:val="FDF8BD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C31840"/>
    <w:multiLevelType w:val="hybridMultilevel"/>
    <w:tmpl w:val="D56628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05017"/>
    <w:multiLevelType w:val="hybridMultilevel"/>
    <w:tmpl w:val="5E5A3DA0"/>
    <w:lvl w:ilvl="0" w:tplc="7640D2CE">
      <w:start w:val="1"/>
      <w:numFmt w:val="lowerLetter"/>
      <w:lvlText w:val="(%1)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F679A"/>
    <w:multiLevelType w:val="multilevel"/>
    <w:tmpl w:val="752A6B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007446"/>
    <w:multiLevelType w:val="hybridMultilevel"/>
    <w:tmpl w:val="E94457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A2A8D"/>
    <w:multiLevelType w:val="multilevel"/>
    <w:tmpl w:val="356E2F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AF3BD6"/>
    <w:multiLevelType w:val="hybridMultilevel"/>
    <w:tmpl w:val="76B69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5"/>
  </w:num>
  <w:num w:numId="5">
    <w:abstractNumId w:val="10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1E0"/>
    <w:rsid w:val="00001AAF"/>
    <w:rsid w:val="00025D5A"/>
    <w:rsid w:val="001070BF"/>
    <w:rsid w:val="001241E9"/>
    <w:rsid w:val="00143957"/>
    <w:rsid w:val="00274ADC"/>
    <w:rsid w:val="002A4DC0"/>
    <w:rsid w:val="003118E7"/>
    <w:rsid w:val="0036153F"/>
    <w:rsid w:val="003D5F5C"/>
    <w:rsid w:val="004271E0"/>
    <w:rsid w:val="004A2B4E"/>
    <w:rsid w:val="004D15B6"/>
    <w:rsid w:val="004E316C"/>
    <w:rsid w:val="005E681E"/>
    <w:rsid w:val="006F21B9"/>
    <w:rsid w:val="00722232"/>
    <w:rsid w:val="007472A5"/>
    <w:rsid w:val="007D1F23"/>
    <w:rsid w:val="007D50C8"/>
    <w:rsid w:val="007F4816"/>
    <w:rsid w:val="007F71F4"/>
    <w:rsid w:val="00817082"/>
    <w:rsid w:val="008453D7"/>
    <w:rsid w:val="00905F18"/>
    <w:rsid w:val="009A6BAD"/>
    <w:rsid w:val="00A82259"/>
    <w:rsid w:val="00AC6272"/>
    <w:rsid w:val="00B34099"/>
    <w:rsid w:val="00CE67AB"/>
    <w:rsid w:val="00D90EA7"/>
    <w:rsid w:val="00E80056"/>
    <w:rsid w:val="00F77D43"/>
    <w:rsid w:val="00FA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701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271E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table" w:styleId="TableGrid">
    <w:name w:val="Table Grid"/>
    <w:basedOn w:val="TableNormal"/>
    <w:uiPriority w:val="39"/>
    <w:rsid w:val="00AC6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5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0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5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271E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table" w:styleId="TableGrid">
    <w:name w:val="Table Grid"/>
    <w:basedOn w:val="TableNormal"/>
    <w:uiPriority w:val="39"/>
    <w:rsid w:val="00AC6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5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0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5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62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351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6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1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7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60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13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5A2FB-BF83-45EA-8A92-8F9E1E813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 sabu</dc:creator>
  <cp:lastModifiedBy>MyPc</cp:lastModifiedBy>
  <cp:revision>2</cp:revision>
  <cp:lastPrinted>2023-12-29T06:00:00Z</cp:lastPrinted>
  <dcterms:created xsi:type="dcterms:W3CDTF">2023-12-29T07:07:00Z</dcterms:created>
  <dcterms:modified xsi:type="dcterms:W3CDTF">2023-12-29T07:07:00Z</dcterms:modified>
</cp:coreProperties>
</file>